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88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923925</wp:posOffset>
            </wp:positionH>
            <wp:positionV relativeFrom="page">
              <wp:posOffset>914400</wp:posOffset>
            </wp:positionV>
            <wp:extent cx="866775" cy="76200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</w:rPr>
        <w:t>ZÁKLADNÍ   ŠKOLA</w:t>
      </w:r>
    </w:p>
    <w:p>
      <w:pPr>
        <w:pStyle w:val="Normal"/>
        <w:widowControl w:val="false"/>
        <w:spacing w:lineRule="auto" w:line="288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JANA VÁCLAVA STICHA - PUNTA</w:t>
      </w:r>
    </w:p>
    <w:p>
      <w:pPr>
        <w:pStyle w:val="Normal"/>
        <w:widowControl w:val="false"/>
        <w:spacing w:lineRule="auto" w:line="288"/>
        <w:jc w:val="center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" wp14:anchorId="0800D098">
                <wp:simplePos x="0" y="0"/>
                <wp:positionH relativeFrom="page">
                  <wp:posOffset>1543050</wp:posOffset>
                </wp:positionH>
                <wp:positionV relativeFrom="page">
                  <wp:posOffset>2035175</wp:posOffset>
                </wp:positionV>
                <wp:extent cx="13970" cy="13970"/>
                <wp:effectExtent l="0" t="0" r="0" b="0"/>
                <wp:wrapNone/>
                <wp:docPr id="2" name="Přímá spojnice se šipkou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římá spojnice se šipkou 4" path="m0,0l-2147483645,0l-2147483645,-2147483646l0,-2147483646xe" stroked="t" o:allowincell="f" style="position:absolute;margin-left:121.5pt;margin-top:160.25pt;width:1pt;height:1pt;mso-wrap-style:none;v-text-anchor:middle;mso-position-horizontal-relative:page;mso-position-vertical-relative:page" wp14:anchorId="0800D098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color w:val="000000"/>
        </w:rPr>
        <w:t>ŽEHUŠICE</w:t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___________________________________________________________________________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Zápis z 4. jednání schůze školské rady (dále jen ŠR) při Základní škole Jana Václava Sticha – Punta Žehušice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hd w:val="clear" w:color="auto" w:fill="FFFFFF"/>
        <w:jc w:val="both"/>
        <w:rPr/>
      </w:pPr>
      <w:r>
        <w:rPr>
          <w:rFonts w:cs="Times New Roman" w:ascii="Times New Roman" w:hAnsi="Times New Roman"/>
          <w:b/>
          <w:bCs/>
          <w:u w:val="single"/>
        </w:rPr>
        <w:t>Datum a místo konání</w:t>
      </w:r>
      <w:r>
        <w:rPr>
          <w:rFonts w:cs="Times New Roman" w:ascii="Times New Roman" w:hAnsi="Times New Roman"/>
          <w:b/>
          <w:bCs/>
        </w:rPr>
        <w:t>:</w:t>
      </w:r>
      <w:r>
        <w:rPr>
          <w:rFonts w:cs="Times New Roman" w:ascii="Times New Roman" w:hAnsi="Times New Roman"/>
        </w:rPr>
        <w:t xml:space="preserve"> 5.9. 2022 od 15 hod., ZŠ J. V. Sticha – Punta Žehušice, Ke Křížku 190, 285 75 Žehušice                                                              </w:t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  <w:t>Přítomni</w:t>
      </w:r>
      <w:r>
        <w:rPr>
          <w:rFonts w:eastAsia="Times New Roman" w:cs="Times New Roman" w:ascii="Times New Roman" w:hAnsi="Times New Roman"/>
          <w:b/>
          <w:bCs/>
          <w:color w:val="000000"/>
        </w:rPr>
        <w:t>:</w:t>
      </w:r>
    </w:p>
    <w:p>
      <w:pPr>
        <w:pStyle w:val="Normal"/>
        <w:shd w:val="clear" w:color="auto" w:fill="FFFFFF"/>
        <w:ind w:left="425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ŠR – Mgr. Macháček, Mgr. Kočárníková, Mgr. Fíla, Mgr. Kinclová</w:t>
      </w:r>
    </w:p>
    <w:p>
      <w:pPr>
        <w:pStyle w:val="Normal"/>
        <w:shd w:val="clear" w:color="auto" w:fill="FFFFFF"/>
        <w:ind w:left="425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Hosté - Mgr. Kramář (ředitel ZŠ), Mgr. Marousková (zástupkyně ředitele ZŠ)</w:t>
      </w:r>
    </w:p>
    <w:p>
      <w:pPr>
        <w:pStyle w:val="Normal"/>
        <w:shd w:val="clear" w:color="auto" w:fill="FFFFFF"/>
        <w:ind w:left="425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Omluveni – Bc. Šmíd, T. Patejdl</w:t>
      </w:r>
    </w:p>
    <w:p>
      <w:pPr>
        <w:pStyle w:val="Normal"/>
        <w:shd w:val="clear" w:color="auto" w:fill="FFFFFF"/>
        <w:ind w:left="425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ab/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</w:r>
    </w:p>
    <w:p>
      <w:pPr>
        <w:pStyle w:val="Normal"/>
        <w:spacing w:lineRule="auto" w:line="252"/>
        <w:jc w:val="both"/>
        <w:rPr/>
      </w:pPr>
      <w:r>
        <w:rPr>
          <w:rFonts w:eastAsia="Times New Roman" w:cs="Times New Roman" w:ascii="Times New Roman" w:hAnsi="Times New Roman"/>
          <w:b/>
          <w:bCs/>
          <w:u w:val="single"/>
        </w:rPr>
        <w:t>Program</w:t>
      </w:r>
      <w:r>
        <w:rPr>
          <w:rFonts w:eastAsia="Times New Roman" w:cs="Times New Roman" w:ascii="Times New Roman" w:hAnsi="Times New Roman"/>
          <w:b/>
          <w:bCs/>
        </w:rPr>
        <w:t>: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Zahájení, přivítání, úvodní slovo předsedy ŠR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Program jednání schůze ŠR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3) Školní vzdělávací program (dále jen ŠVP)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4) Školní řád a pravidla pro hodnocení výsledků vzděláváním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5) Vnitřní řád školní družiny a školního klubu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6) Elektronické žákovské knížky a elektronické třídní knihy (dále jen Bakaláři) – implementace a dosavadní zkušenost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7) Integrace ukrajinských žáků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8) Zahájení školního roku 2022/2023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9) Ostatní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>1) Zahájení, přivítání, úvodní slovo předsedy ŠR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Čtvrtou schůzi svolal předseda ŠR, pan Mgr. Macháček. Přivítal přítomné členy ŠR a hosty, pana ředitele Mgr. Kramáře a zástupkyni ředitele Mgr. Marouskovou.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Školská rada se sešla v počtu čtyř členů (v nadpoloviční většině), a je tedy usnášeníschopná.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Omluveni z dnešního jednání jsou zástupci zřizovatele pan Bc. Šmíd a pan Patejdl.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/>
      </w:pPr>
      <w:r>
        <w:rPr>
          <w:rFonts w:eastAsia="Times New Roman" w:cs="Times New Roman" w:ascii="Times New Roman" w:hAnsi="Times New Roman"/>
          <w:b/>
          <w:bCs/>
          <w:u w:val="single"/>
        </w:rPr>
        <w:t>2) Program jednání schůze ŠR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Zahájení, přivítání, úvodní slovo předsedy ŠR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Program jednání schůze ŠR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3) Školní vzdělávací program (dále jen ŠVP)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4) Školní řád a pravidla pro hodnocení výsledků vzděláváním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5) Vnitřní řád školní družiny a školního klubu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6) Elektronické žákovské knížky a elektronické třídní knihy (dále jen Bakaláři) – implementace a dosavadní zkušenost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7) Integrace ukrajinských žáků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8) Zahájení školního roku 2022/2023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9) Ostatní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Hlasování: pro 4</w:t>
        <w:tab/>
        <w:t>proti: 0</w:t>
        <w:tab/>
        <w:tab/>
        <w:t>zdrželo se: 0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ŠR schválila program 4. jednání. 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 xml:space="preserve">3) Školní vzdělávací program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Škola vyučuje podle ŠVP s názvem Škola s úsměvem. ŠR měla možnost v rámci předchozích schůzí, vyjádřit se k obsahu ŠVP.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V rámci 4. schůze bylo předmětem jednání schvalování dodatku č. 2 ŠVP pro základní vzdělávání s č.j. ŠVP-ZV-2/2022, který upravuje změny v zájmovém vzdělávání žáků školy, konkrétně změnu učebního plánu a změnu učiva anglického jazyka. Novým zájmovým kroužkem je Konverzace a cvičení AJ. </w:t>
      </w:r>
    </w:p>
    <w:p>
      <w:pPr>
        <w:pStyle w:val="Normal"/>
        <w:spacing w:lineRule="auto" w:line="252"/>
        <w:ind w:left="425" w:hanging="0"/>
        <w:jc w:val="both"/>
        <w:rPr/>
      </w:pPr>
      <w:r>
        <w:rPr>
          <w:rFonts w:eastAsia="Times New Roman" w:cs="Times New Roman" w:ascii="Times New Roman" w:hAnsi="Times New Roman"/>
        </w:rPr>
        <w:t xml:space="preserve">Dále bylo hlasováno o schválení dodatku verze 2.0 ŠVP pro školní klub, č.j. ŠVP-ŠK-1/2022.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i/>
          <w:iCs/>
        </w:rPr>
        <w:t>Hlasování: pro 4</w:t>
        <w:tab/>
        <w:t>proti: 0</w:t>
        <w:tab/>
        <w:tab/>
        <w:t>zdrželo se: 0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ŠR schválila dodatek č. 2 ŠVP pro základní vzdělávání č.j.  ŠVP-ZV-2/2022 a dodatek ŠVP pro školní klub č.j. ŠVP-ŠK-1/2022 verze 2.0. 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>4) Školní řád a pravidla pro hodnocení výsledků vzdělávání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Aktualizace Školního řádu a pravidel pro hodnocení výsledků vzdělávání se týkají zejména zavedení elektronického systému Bakaláři. Zavedením této elektronické platformy končí klasické žákovské knížky a třídní knihy.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Zákonní zástupci žáků budou o způsobu užívání platformy poučeni v rámci mimořádných třídních schůzek dne 6.9.2022. 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Prostřednictvím platformy bude prováděna klasifikace, vedení docházky, omlouvání absencí atd.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Hlasování: pro 4</w:t>
        <w:tab/>
        <w:t>proti: 0</w:t>
        <w:tab/>
        <w:tab/>
        <w:t>zdrželo se: 0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Usnesení: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ŠR schvaluje Školní řád a Pravidla pro hodnocení výsledků vzdělávání pro školní rok 2022/2023 pod č.j. ŠŘ-1/2022/a (ŠŘ) a č.j. ŠR-1/2022/b („Pravidla“). 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>5) Vnitřní řád školní družiny a školního klubu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Dokumenty upravují organizaci ŠD a ŠK.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Hlasování: pro 4</w:t>
        <w:tab/>
        <w:t>proti: 0</w:t>
        <w:tab/>
        <w:tab/>
        <w:t>zdrželo se: 0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ŠR schválila Vnitřní řád školní družiny a školního klubu č.j. ŠD-1/2022 pro školní rok 2022/2023.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>6) Elektronické žákovské knížky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Zavedení elektronického systému Bakaláři do praxe proběhlo bez potíží a má prozatím dobrý ohlas. S platností od 6.9.2022 již veškeré omlouvání a uvolňování žáků z vyučování probíhá POUZE přes elektronický systém Bakaláři.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>7) Integrace ukrajinských žáků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V předchozím školním roce se do školy přihlásili čtyři ukrajinští žáci.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V aktuálním školním roce je celkově na škole sedm ukrajinských žáků. Probíhá integrace žáků, škola se snaží maximálně spolupracovat se zákonnými zástupci s očekáváním aktivního zapojení žáků. 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>8) Zahájení školního roku 2022/2023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Pan starosta 1. září na půdě školy přivítal žáky, pracovníky školy i rodiče. 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Ve školním roce 2022/2023 se počet žáků školy navýšil oproti předchozímu školnímu roku o sedmnáct žáků. S tím souvisí problémy s kapacitou vyučovacích prostor (nedostatek učeben, vzhledem k dělené výuce cizích jazyků). </w:t>
      </w:r>
    </w:p>
    <w:p>
      <w:pPr>
        <w:pStyle w:val="Normal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>9) Ostatní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Proběhlo inspekční šetření ve škole na základě anonymního podnětu. </w:t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left="42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Jednání ŠR bylo zakončeno v 16:10 hod. Další zasedání je plánováno na říjen 2022. Konkrétní datum a program jednání bude upřesněn a včas oznámen. 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S ohledem na Obecné nařízení o ochraně osobních údajů )GDPR) bude zápis ze ŠR zveřejněn bez přílohy (tab. č. 1), kde jsou uvedeny osobní údaje členů ŠR. 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Zapsala: Mgr. Eva Kočárníková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 Žehušicích dne 6.9.2022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……………………………………</w:t>
      </w:r>
      <w:r>
        <w:rPr>
          <w:rFonts w:eastAsia="Times New Roman" w:cs="Times New Roman" w:ascii="Times New Roman" w:hAnsi="Times New Roman"/>
        </w:rPr>
        <w:tab/>
        <w:tab/>
        <w:tab/>
        <w:tab/>
        <w:t>……………………………………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Mgr. Eva Kočárníková</w:t>
        <w:tab/>
        <w:tab/>
        <w:tab/>
        <w:tab/>
        <w:tab/>
        <w:t>Mgr. Marek Macháček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zapisovatelka ŠR</w:t>
        <w:tab/>
        <w:tab/>
        <w:tab/>
        <w:tab/>
        <w:tab/>
        <w:tab/>
        <w:t>předseda ŠR</w:t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874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0"/>
        <w:gridCol w:w="2360"/>
        <w:gridCol w:w="3760"/>
      </w:tblGrid>
      <w:tr>
        <w:trPr>
          <w:trHeight w:val="768" w:hRule="atLeast"/>
        </w:trPr>
        <w:tc>
          <w:tcPr>
            <w:tcW w:w="8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prezenční listina zasedání ŠR ze dne 5.9.2022</w:t>
            </w:r>
          </w:p>
        </w:tc>
      </w:tr>
      <w:tr>
        <w:trPr>
          <w:trHeight w:val="948" w:hRule="atLeast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Jméno, příjmení člena ŠR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zástupce, funkce v ŠR</w:t>
            </w:r>
          </w:p>
        </w:tc>
        <w:tc>
          <w:tcPr>
            <w:tcW w:w="37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podpis</w:t>
            </w:r>
          </w:p>
        </w:tc>
      </w:tr>
      <w:tr>
        <w:trPr>
          <w:trHeight w:val="624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Mgr. Marek Macháček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zástupce rodičů, předseda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</w:tr>
      <w:tr>
        <w:trPr>
          <w:trHeight w:val="576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Mgr. Eva Kočárníková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zástupce rodičů, zapisovatelka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</w:tr>
      <w:tr>
        <w:trPr>
          <w:trHeight w:val="612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Tomáš Patejdl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zástupce zřizovatele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omluven</w:t>
            </w:r>
          </w:p>
        </w:tc>
      </w:tr>
      <w:tr>
        <w:trPr>
          <w:trHeight w:val="600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Bc. Libor Šmíd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zástupce zřizovatele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omluven</w:t>
            </w:r>
          </w:p>
        </w:tc>
      </w:tr>
      <w:tr>
        <w:trPr>
          <w:trHeight w:val="576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Mgr. Tomáš Fíla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zástupce školy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</w:tr>
      <w:tr>
        <w:trPr>
          <w:trHeight w:val="624" w:hRule="atLeast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Mgr. Jana Kinclová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zástupce školy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</w:tr>
      <w:tr>
        <w:trPr>
          <w:trHeight w:val="312" w:hRule="exact"/>
        </w:trPr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36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6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864" w:hRule="atLeast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Jméno, příjmení hosta</w:t>
            </w:r>
          </w:p>
        </w:tc>
        <w:tc>
          <w:tcPr>
            <w:tcW w:w="23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funkce</w:t>
            </w:r>
          </w:p>
        </w:tc>
        <w:tc>
          <w:tcPr>
            <w:tcW w:w="37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podpis</w:t>
            </w:r>
          </w:p>
        </w:tc>
      </w:tr>
      <w:tr>
        <w:trPr>
          <w:trHeight w:val="648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Mgr. Jan Kramář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ředitel ZŠ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</w:tr>
      <w:tr>
        <w:trPr>
          <w:trHeight w:val="624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Mgr. Irena Marousková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zástupce ředitele ZŠ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588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</w:tr>
      <w:tr>
        <w:trPr>
          <w:trHeight w:val="636" w:hRule="atLeast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</w:tr>
      <w:tr>
        <w:trPr>
          <w:trHeight w:val="684" w:hRule="atLeast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Tabulka č. 1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8755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3"/>
        <w:gridCol w:w="2659"/>
        <w:gridCol w:w="2869"/>
        <w:gridCol w:w="1243"/>
      </w:tblGrid>
      <w:tr>
        <w:trPr>
          <w:trHeight w:val="370" w:hRule="atLeast"/>
        </w:trPr>
        <w:tc>
          <w:tcPr>
            <w:tcW w:w="198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Jméno, příjmení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e-mail, telefon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zástupce</w:t>
            </w:r>
          </w:p>
        </w:tc>
      </w:tr>
      <w:tr>
        <w:trPr>
          <w:trHeight w:val="794" w:hRule="atLeast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</w:rPr>
              <w:t>Předseda ŠR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Mgr. Marek Macháček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hyperlink r:id="rId3" w:tgtFrame="_top">
              <w:r>
                <w:rPr>
                  <w:rStyle w:val="Internetovodkaz"/>
                  <w:rFonts w:eastAsia="Times New Roman" w:cs="Times New Roman" w:ascii="Times New Roman" w:hAnsi="Times New Roman"/>
                  <w:color w:val="0000FF"/>
                </w:rPr>
                <w:t>marek machacek@centrum.cz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602 781 520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rodičů</w:t>
            </w:r>
          </w:p>
        </w:tc>
      </w:tr>
      <w:tr>
        <w:trPr/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</w:rPr>
              <w:t>Zapisovatelka ŠR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Mgr. Eva Kočárníková</w:t>
            </w:r>
            <w:bookmarkStart w:id="0" w:name="_heading=h.gjdgxs"/>
            <w:bookmarkEnd w:id="0"/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hyperlink r:id="rId4" w:tgtFrame="_top">
              <w:r>
                <w:rPr>
                  <w:rStyle w:val="Internetovodkaz"/>
                  <w:rFonts w:eastAsia="Times New Roman" w:cs="Times New Roman" w:ascii="Times New Roman" w:hAnsi="Times New Roman"/>
                </w:rPr>
                <w:t>ekocarnikova@gmail.com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724 769 286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rodičů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</w:rPr>
              <w:t>Členové ŠR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Tomáš Patejdl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hyperlink r:id="rId5" w:tgtFrame="_top">
              <w:r>
                <w:rPr>
                  <w:rStyle w:val="Internetovodkaz"/>
                  <w:rFonts w:eastAsia="Times New Roman" w:cs="Times New Roman" w:ascii="Times New Roman" w:hAnsi="Times New Roman"/>
                  <w:color w:val="0000FF"/>
                </w:rPr>
                <w:t>tpatejdl@gmail.com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775 999 282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zřizovatele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Bc.Libor Šmíd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hyperlink r:id="rId6" w:tgtFrame="_top">
              <w:r>
                <w:rPr>
                  <w:rStyle w:val="Internetovodkaz"/>
                  <w:rFonts w:eastAsia="Times New Roman" w:cs="Times New Roman" w:ascii="Times New Roman" w:hAnsi="Times New Roman"/>
                  <w:color w:val="0000FF"/>
                </w:rPr>
                <w:t>Libor1980@seznam.cz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603 294 427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zřizovatele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Mgr. Tomáš Fíla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hyperlink r:id="rId7" w:tgtFrame="_top">
              <w:r>
                <w:rPr>
                  <w:rStyle w:val="Internetovodkaz"/>
                  <w:rFonts w:eastAsia="Times New Roman" w:cs="Times New Roman" w:ascii="Times New Roman" w:hAnsi="Times New Roman"/>
                  <w:color w:val="0000FF"/>
                </w:rPr>
                <w:t>Goblin5@seznam.cz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605 522 217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školy</w:t>
            </w:r>
          </w:p>
        </w:tc>
      </w:tr>
      <w:tr>
        <w:trPr>
          <w:trHeight w:val="604" w:hRule="atLeast"/>
        </w:trPr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Mgr. Jana Kinclová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hyperlink r:id="rId8" w:tgtFrame="_top">
              <w:r>
                <w:rPr>
                  <w:rStyle w:val="Internetovodkaz"/>
                  <w:rFonts w:eastAsia="Times New Roman" w:cs="Times New Roman" w:ascii="Times New Roman" w:hAnsi="Times New Roman"/>
                </w:rPr>
                <w:t>kinclova.j@centrum.cz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605 928 597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školy</w:t>
            </w:r>
          </w:p>
        </w:tc>
      </w:tr>
    </w:tbl>
    <w:p>
      <w:pPr>
        <w:pStyle w:val="Normal"/>
        <w:spacing w:lineRule="auto" w:line="252"/>
        <w:jc w:val="both"/>
        <w:rPr>
          <w:rFonts w:ascii="Times New Roman" w:hAnsi="Times New Roman" w:eastAsia="Times New Roman" w:cs="Times New Roman"/>
        </w:rPr>
      </w:pPr>
      <w:r>
        <w:rPr/>
      </w:r>
    </w:p>
    <w:sectPr>
      <w:footerReference w:type="default" r:id="rId9"/>
      <w:type w:val="nextPage"/>
      <w:pgSz w:w="11906" w:h="16838"/>
      <w:pgMar w:left="1417" w:right="1417" w:gutter="0" w:header="0" w:top="708" w:footer="708" w:bottom="1417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d15c0"/>
    <w:rPr>
      <w:rFonts w:cs="Mangal"/>
      <w:b/>
      <w:bCs/>
      <w:sz w:val="20"/>
      <w:szCs w:val="18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d15c0"/>
    <w:pPr/>
    <w:rPr>
      <w:b/>
      <w:bCs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rekmachacek@centrum.cz" TargetMode="External"/><Relationship Id="rId4" Type="http://schemas.openxmlformats.org/officeDocument/2006/relationships/hyperlink" Target="mailto:ekocarnikova@gmail.com" TargetMode="External"/><Relationship Id="rId5" Type="http://schemas.openxmlformats.org/officeDocument/2006/relationships/hyperlink" Target="mailto:tpatejdl@gmail.com" TargetMode="External"/><Relationship Id="rId6" Type="http://schemas.openxmlformats.org/officeDocument/2006/relationships/hyperlink" Target="mailto:Libor1980@seznam.cz" TargetMode="External"/><Relationship Id="rId7" Type="http://schemas.openxmlformats.org/officeDocument/2006/relationships/hyperlink" Target="mailto:Goblin5@seznam.cz" TargetMode="External"/><Relationship Id="rId8" Type="http://schemas.openxmlformats.org/officeDocument/2006/relationships/hyperlink" Target="mailto:kinclova.j@centrum.cz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zápis_4.schůze_ŠR(1).dotx</Template>
  <TotalTime>5</TotalTime>
  <Application>LibreOffice/7.2.0.4$Windows_X86_64 LibreOffice_project/9a9c6381e3f7a62afc1329bd359cc48accb6435b</Application>
  <AppVersion>15.0000</AppVersion>
  <Pages>5</Pages>
  <Words>853</Words>
  <Characters>4939</Characters>
  <CharactersWithSpaces>5809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2022-11-28T16:15:00Z</dcterms:created>
  <dc:creator>Mgr. Marek Macháček</dc:creator>
  <dc:description/>
  <dc:language>cs-CZ</dc:language>
  <cp:lastModifiedBy/>
  <dcterms:modified xsi:type="dcterms:W3CDTF">2022-12-03T18:35:16Z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